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0"/>
        <w:tblW w:w="0" w:type="auto"/>
        <w:tblLook w:val="04A0"/>
      </w:tblPr>
      <w:tblGrid>
        <w:gridCol w:w="3369"/>
        <w:gridCol w:w="3011"/>
        <w:gridCol w:w="3191"/>
      </w:tblGrid>
      <w:tr w:rsidR="0061462C" w:rsidRPr="00012422" w:rsidTr="00535C12">
        <w:tc>
          <w:tcPr>
            <w:tcW w:w="3369" w:type="dxa"/>
          </w:tcPr>
          <w:p w:rsidR="0061462C" w:rsidRPr="00012422" w:rsidRDefault="0061462C" w:rsidP="00535C12">
            <w:pPr>
              <w:pBdr>
                <w:bottom w:val="single" w:sz="6" w:space="1" w:color="auto"/>
              </w:pBdr>
              <w:ind w:left="72" w:hanging="72"/>
              <w:jc w:val="right"/>
              <w:rPr>
                <w:rFonts w:asciiTheme="minorHAnsi" w:hAnsiTheme="minorHAnsi"/>
                <w:lang w:val="en-US"/>
              </w:rPr>
            </w:pPr>
            <w:r w:rsidRPr="00012422">
              <w:rPr>
                <w:rFonts w:asciiTheme="minorHAnsi" w:hAnsiTheme="minorHAnsi"/>
                <w:lang w:val="en-US"/>
              </w:rPr>
              <w:br/>
            </w:r>
            <w:r w:rsidRPr="00012422">
              <w:rPr>
                <w:rFonts w:asciiTheme="minorHAnsi" w:hAnsiTheme="minorHAnsi"/>
                <w:sz w:val="28"/>
                <w:lang w:val="en-US"/>
              </w:rPr>
              <w:t>VISION LINE</w:t>
            </w:r>
          </w:p>
          <w:p w:rsidR="0061462C" w:rsidRPr="00012422" w:rsidRDefault="0061462C" w:rsidP="0061462C">
            <w:pPr>
              <w:spacing w:line="232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  <w:p w:rsidR="0061462C" w:rsidRPr="00012422" w:rsidRDefault="0061462C" w:rsidP="0061462C">
            <w:pPr>
              <w:spacing w:line="232" w:lineRule="auto"/>
              <w:ind w:firstLine="567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BELARUS, 220012 </w:t>
            </w:r>
          </w:p>
          <w:p w:rsidR="0061462C" w:rsidRPr="00012422" w:rsidRDefault="0061462C" w:rsidP="0061462C">
            <w:pPr>
              <w:spacing w:line="232" w:lineRule="auto"/>
              <w:ind w:firstLine="567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Minsk, Surganova str. 7 - 404</w:t>
            </w:r>
          </w:p>
          <w:p w:rsidR="0061462C" w:rsidRPr="00012422" w:rsidRDefault="0061462C" w:rsidP="0061462C">
            <w:pPr>
              <w:spacing w:line="232" w:lineRule="auto"/>
              <w:ind w:firstLine="567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Tel/fax.: + 375 (0)17 284 01 89</w:t>
            </w:r>
          </w:p>
          <w:p w:rsidR="0061462C" w:rsidRPr="00012422" w:rsidRDefault="0061462C" w:rsidP="0061462C">
            <w:pPr>
              <w:spacing w:line="232" w:lineRule="auto"/>
              <w:ind w:firstLine="567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Tel:       + 375 (0)17 284 02 77</w:t>
            </w:r>
          </w:p>
          <w:p w:rsidR="0061462C" w:rsidRPr="00012422" w:rsidRDefault="0061462C" w:rsidP="0061462C">
            <w:pPr>
              <w:spacing w:line="232" w:lineRule="auto"/>
              <w:ind w:firstLine="567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</w:rPr>
              <w:t>МТС</w:t>
            </w: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  + 375 (0)29 888 1 888</w:t>
            </w:r>
          </w:p>
          <w:p w:rsidR="0061462C" w:rsidRPr="00012422" w:rsidRDefault="0061462C" w:rsidP="0061462C">
            <w:pPr>
              <w:spacing w:line="232" w:lineRule="auto"/>
              <w:ind w:firstLine="567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e-mail: visionline@mail.ru</w:t>
            </w:r>
          </w:p>
          <w:p w:rsidR="0061462C" w:rsidRPr="00012422" w:rsidRDefault="0061462C" w:rsidP="0061462C">
            <w:pPr>
              <w:ind w:firstLine="567"/>
              <w:rPr>
                <w:rFonts w:asciiTheme="minorHAnsi" w:hAnsiTheme="minorHAnsi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61462C" w:rsidRPr="00012422" w:rsidRDefault="0061462C" w:rsidP="00535C12">
            <w:pPr>
              <w:jc w:val="center"/>
              <w:rPr>
                <w:rFonts w:asciiTheme="minorHAnsi" w:hAnsiTheme="minorHAnsi"/>
              </w:rPr>
            </w:pPr>
            <w:r w:rsidRPr="00012422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7800" cy="1419225"/>
                  <wp:effectExtent l="19050" t="0" r="0" b="0"/>
                  <wp:docPr id="2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61462C" w:rsidRPr="00012422" w:rsidRDefault="0061462C" w:rsidP="00535C12">
            <w:pPr>
              <w:pBdr>
                <w:bottom w:val="single" w:sz="6" w:space="1" w:color="auto"/>
              </w:pBdr>
              <w:rPr>
                <w:rFonts w:asciiTheme="minorHAnsi" w:hAnsiTheme="minorHAnsi"/>
              </w:rPr>
            </w:pPr>
            <w:r w:rsidRPr="00012422">
              <w:rPr>
                <w:rFonts w:asciiTheme="minorHAnsi" w:hAnsiTheme="minorHAnsi"/>
              </w:rPr>
              <w:br/>
            </w:r>
            <w:r w:rsidRPr="00012422">
              <w:rPr>
                <w:rFonts w:asciiTheme="minorHAnsi" w:hAnsiTheme="minorHAnsi"/>
                <w:sz w:val="28"/>
              </w:rPr>
              <w:t>ВИЖН</w:t>
            </w:r>
            <w:r w:rsidRPr="00012422">
              <w:rPr>
                <w:rFonts w:asciiTheme="minorHAnsi" w:hAnsiTheme="minorHAnsi"/>
              </w:rPr>
              <w:t xml:space="preserve"> </w:t>
            </w:r>
            <w:r w:rsidRPr="00012422">
              <w:rPr>
                <w:rFonts w:asciiTheme="minorHAnsi" w:hAnsiTheme="minorHAnsi"/>
                <w:sz w:val="28"/>
              </w:rPr>
              <w:t>ЛАЙН</w:t>
            </w:r>
          </w:p>
          <w:p w:rsidR="0061462C" w:rsidRPr="00012422" w:rsidRDefault="0061462C" w:rsidP="00535C12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12422">
              <w:rPr>
                <w:rFonts w:asciiTheme="minorHAnsi" w:hAnsiTheme="minorHAnsi"/>
                <w:sz w:val="16"/>
              </w:rPr>
              <w:br/>
            </w:r>
            <w:r w:rsidRPr="00012422">
              <w:rPr>
                <w:rFonts w:asciiTheme="minorHAnsi" w:hAnsiTheme="minorHAnsi" w:cs="Arial"/>
                <w:sz w:val="18"/>
                <w:szCs w:val="18"/>
              </w:rPr>
              <w:t>БЕЛАРУСЬ,220012</w:t>
            </w:r>
          </w:p>
          <w:p w:rsidR="0061462C" w:rsidRPr="00012422" w:rsidRDefault="0061462C" w:rsidP="00535C12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</w:rPr>
              <w:t>Минск, ул. Сурганова 7 - 404</w:t>
            </w:r>
          </w:p>
          <w:p w:rsidR="0061462C" w:rsidRPr="00012422" w:rsidRDefault="0061462C" w:rsidP="00535C12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</w:rPr>
              <w:t>Тел/факс + 375 (0)17 284 01 89</w:t>
            </w:r>
          </w:p>
          <w:p w:rsidR="0061462C" w:rsidRPr="00012422" w:rsidRDefault="0061462C" w:rsidP="00535C12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</w:rPr>
              <w:t xml:space="preserve">Тел: </w:t>
            </w: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 </w:t>
            </w:r>
            <w:r w:rsidRPr="00012422">
              <w:rPr>
                <w:rFonts w:asciiTheme="minorHAnsi" w:hAnsiTheme="minorHAnsi" w:cs="Arial"/>
                <w:sz w:val="18"/>
                <w:szCs w:val="18"/>
              </w:rPr>
              <w:t xml:space="preserve">      + 375 (0)17 284 02 77</w:t>
            </w:r>
            <w:r w:rsidRPr="00012422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</w:p>
          <w:p w:rsidR="0061462C" w:rsidRPr="00012422" w:rsidRDefault="0061462C" w:rsidP="00535C12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</w:rPr>
              <w:t>МТС       + 375 (0)</w:t>
            </w:r>
            <w:r w:rsidRPr="00012422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  <w:r w:rsidRPr="00012422">
              <w:rPr>
                <w:rFonts w:asciiTheme="minorHAnsi" w:hAnsiTheme="minorHAnsi" w:cs="Arial"/>
                <w:sz w:val="18"/>
                <w:szCs w:val="18"/>
              </w:rPr>
              <w:t>29 888 1 888</w:t>
            </w:r>
            <w:r w:rsidRPr="00012422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     </w:t>
            </w:r>
          </w:p>
          <w:p w:rsidR="0061462C" w:rsidRPr="00012422" w:rsidRDefault="0061462C" w:rsidP="00535C12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e-mail: visionline@mail.ru</w:t>
            </w:r>
          </w:p>
          <w:p w:rsidR="0061462C" w:rsidRPr="00012422" w:rsidRDefault="0061462C" w:rsidP="00535C12">
            <w:pPr>
              <w:rPr>
                <w:rFonts w:asciiTheme="minorHAnsi" w:hAnsiTheme="minorHAnsi"/>
                <w:lang w:val="en-US"/>
              </w:rPr>
            </w:pPr>
            <w:r w:rsidRPr="00012422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</w:tr>
    </w:tbl>
    <w:p w:rsidR="00544149" w:rsidRDefault="00544149">
      <w:pPr>
        <w:rPr>
          <w:lang w:val="en-US"/>
        </w:rPr>
      </w:pPr>
    </w:p>
    <w:p w:rsidR="0061462C" w:rsidRPr="00012422" w:rsidRDefault="0061462C">
      <w:pPr>
        <w:rPr>
          <w:rFonts w:asciiTheme="majorHAnsi" w:hAnsiTheme="majorHAnsi"/>
          <w:b/>
          <w:sz w:val="28"/>
          <w:lang w:val="en-US"/>
        </w:rPr>
      </w:pPr>
    </w:p>
    <w:p w:rsidR="0061462C" w:rsidRPr="00012422" w:rsidRDefault="0061462C" w:rsidP="0061462C">
      <w:pPr>
        <w:jc w:val="center"/>
        <w:rPr>
          <w:rFonts w:asciiTheme="majorHAnsi" w:hAnsiTheme="majorHAnsi"/>
          <w:b/>
          <w:i/>
          <w:iCs/>
          <w:szCs w:val="22"/>
          <w:shd w:val="clear" w:color="auto" w:fill="FFFFFF"/>
        </w:rPr>
      </w:pPr>
      <w:r w:rsidRPr="00012422">
        <w:rPr>
          <w:rFonts w:asciiTheme="majorHAnsi" w:hAnsiTheme="majorHAnsi"/>
          <w:b/>
          <w:i/>
          <w:iCs/>
          <w:szCs w:val="22"/>
          <w:shd w:val="clear" w:color="auto" w:fill="FFFFFF"/>
        </w:rPr>
        <w:t>ИТАЛЬЯНСКАЯ КЛАССИКА</w:t>
      </w:r>
    </w:p>
    <w:p w:rsidR="0061462C" w:rsidRPr="00012422" w:rsidRDefault="0061462C" w:rsidP="0061462C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i/>
          <w:szCs w:val="22"/>
        </w:rPr>
      </w:pPr>
      <w:r w:rsidRPr="00012422">
        <w:rPr>
          <w:rStyle w:val="a5"/>
          <w:rFonts w:asciiTheme="majorHAnsi" w:hAnsiTheme="majorHAnsi"/>
          <w:i/>
          <w:szCs w:val="22"/>
        </w:rPr>
        <w:t xml:space="preserve">ВЕНА - ВЕНЕЦИЯ - РИМ - ВАТИКАН* - НЕАПОЛЬ* - ПОМПЕИ* - </w:t>
      </w:r>
      <w:r w:rsidR="00012422" w:rsidRPr="00012422">
        <w:rPr>
          <w:rStyle w:val="a5"/>
          <w:rFonts w:asciiTheme="majorHAnsi" w:hAnsiTheme="majorHAnsi"/>
          <w:i/>
          <w:szCs w:val="22"/>
        </w:rPr>
        <w:t>ФЛОРЕНЦИЯ - ВЕРОНА* - В</w:t>
      </w:r>
      <w:r w:rsidRPr="00012422">
        <w:rPr>
          <w:rStyle w:val="a5"/>
          <w:rFonts w:asciiTheme="majorHAnsi" w:hAnsiTheme="majorHAnsi"/>
          <w:i/>
          <w:szCs w:val="22"/>
        </w:rPr>
        <w:t>АТТЕНС* - ИНСБРУК</w:t>
      </w:r>
    </w:p>
    <w:tbl>
      <w:tblPr>
        <w:tblpPr w:leftFromText="180" w:rightFromText="180" w:vertAnchor="page" w:horzAnchor="margin" w:tblpY="501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531"/>
      </w:tblGrid>
      <w:tr w:rsidR="0061462C" w:rsidRPr="0061462C" w:rsidTr="00535C12">
        <w:trPr>
          <w:trHeight w:val="699"/>
        </w:trPr>
        <w:tc>
          <w:tcPr>
            <w:tcW w:w="817" w:type="dxa"/>
            <w:vAlign w:val="center"/>
          </w:tcPr>
          <w:p w:rsidR="0061462C" w:rsidRPr="0061462C" w:rsidRDefault="0061462C" w:rsidP="00535C12">
            <w:pPr>
              <w:jc w:val="center"/>
              <w:rPr>
                <w:rFonts w:asciiTheme="minorHAnsi" w:hAnsiTheme="minorHAnsi"/>
                <w:lang w:val="en-US"/>
              </w:rPr>
            </w:pPr>
            <w:r w:rsidRPr="0061462C">
              <w:rPr>
                <w:rFonts w:asciiTheme="minorHAnsi" w:hAnsiTheme="minorHAnsi"/>
                <w:sz w:val="22"/>
                <w:szCs w:val="22"/>
              </w:rPr>
              <w:t>1-й день</w:t>
            </w:r>
          </w:p>
        </w:tc>
        <w:tc>
          <w:tcPr>
            <w:tcW w:w="9531" w:type="dxa"/>
            <w:vAlign w:val="center"/>
          </w:tcPr>
          <w:p w:rsidR="0061462C" w:rsidRPr="0061462C" w:rsidRDefault="0061462C" w:rsidP="00535C12">
            <w:pPr>
              <w:rPr>
                <w:rFonts w:asciiTheme="minorHAnsi" w:hAnsiTheme="minorHAnsi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Выезд из Минска (05.00**) / Бреста (ориентировочно в 10.00**). Транзит по Польше (~560 км). Позднее прибытие в отель. Ночлег в отеле.</w:t>
            </w:r>
          </w:p>
        </w:tc>
      </w:tr>
      <w:tr w:rsidR="0061462C" w:rsidRPr="0061462C" w:rsidTr="00535C12">
        <w:tc>
          <w:tcPr>
            <w:tcW w:w="817" w:type="dxa"/>
            <w:vAlign w:val="center"/>
          </w:tcPr>
          <w:p w:rsidR="0061462C" w:rsidRPr="0061462C" w:rsidRDefault="0061462C" w:rsidP="00535C12">
            <w:pPr>
              <w:jc w:val="center"/>
              <w:rPr>
                <w:rFonts w:asciiTheme="minorHAnsi" w:hAnsiTheme="minorHAnsi"/>
                <w:lang w:val="en-US"/>
              </w:rPr>
            </w:pPr>
            <w:r w:rsidRPr="0061462C">
              <w:rPr>
                <w:rFonts w:asciiTheme="minorHAnsi" w:hAnsiTheme="minorHAnsi"/>
                <w:sz w:val="22"/>
                <w:szCs w:val="22"/>
              </w:rPr>
              <w:t>2-й день</w:t>
            </w:r>
          </w:p>
        </w:tc>
        <w:tc>
          <w:tcPr>
            <w:tcW w:w="9531" w:type="dxa"/>
            <w:vAlign w:val="center"/>
          </w:tcPr>
          <w:p w:rsidR="0061462C" w:rsidRPr="0061462C" w:rsidRDefault="0061462C" w:rsidP="00535C1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Переезд в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ВЕНУ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 – столицу вальса (~200 км). Обзорная автобусно-пешеходная экскурсия по городу: «Золотой Штраус», Венская опера, Хофбург – бывшая зимняя резиденция династии Габсбургов, площадь Марии Терезии, Парламент, Ратуша, бульварное кольцо Рингштрассе, Грабен, Кернтнерштрассе, площадь и собор Cв. Стефана. Свободное время. Транзит по территории Австрии (~380 км). Ночлег в отеле.</w:t>
            </w:r>
          </w:p>
        </w:tc>
      </w:tr>
      <w:tr w:rsidR="0061462C" w:rsidRPr="0061462C" w:rsidTr="00535C12">
        <w:tc>
          <w:tcPr>
            <w:tcW w:w="817" w:type="dxa"/>
            <w:vAlign w:val="center"/>
          </w:tcPr>
          <w:p w:rsidR="0061462C" w:rsidRPr="0061462C" w:rsidRDefault="0061462C" w:rsidP="00535C12">
            <w:pPr>
              <w:jc w:val="center"/>
              <w:rPr>
                <w:rFonts w:asciiTheme="minorHAnsi" w:hAnsiTheme="minorHAnsi"/>
                <w:lang w:val="en-US"/>
              </w:rPr>
            </w:pPr>
            <w:r w:rsidRPr="0061462C">
              <w:rPr>
                <w:rFonts w:asciiTheme="minorHAnsi" w:hAnsiTheme="minorHAnsi"/>
                <w:sz w:val="22"/>
                <w:szCs w:val="22"/>
              </w:rPr>
              <w:t>3-й день</w:t>
            </w:r>
          </w:p>
        </w:tc>
        <w:tc>
          <w:tcPr>
            <w:tcW w:w="9531" w:type="dxa"/>
            <w:vAlign w:val="center"/>
          </w:tcPr>
          <w:p w:rsidR="0061462C" w:rsidRPr="0061462C" w:rsidRDefault="0061462C" w:rsidP="00535C1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Переезд в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ВЕНЕЦИЮ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 – самый удивительный город Италии (~220 км). Обзорная пешеходная экскурсия по городу: площадь и собор Сан-Марко, мост Риальто, дворец Дожей, мост Вздохов, Большой канал и др. Возможность катания на гондолах. Свободное время. Выезд из Венеции. Переезд в отель на ночлег в Тоскане (~360 км).</w:t>
            </w:r>
          </w:p>
        </w:tc>
      </w:tr>
      <w:tr w:rsidR="0061462C" w:rsidRPr="0061462C" w:rsidTr="00535C12">
        <w:tc>
          <w:tcPr>
            <w:tcW w:w="817" w:type="dxa"/>
            <w:vAlign w:val="center"/>
          </w:tcPr>
          <w:p w:rsidR="0061462C" w:rsidRPr="0061462C" w:rsidRDefault="0061462C" w:rsidP="00535C12">
            <w:pPr>
              <w:jc w:val="center"/>
              <w:rPr>
                <w:rFonts w:asciiTheme="minorHAnsi" w:hAnsiTheme="minorHAnsi"/>
                <w:lang w:val="en-US"/>
              </w:rPr>
            </w:pPr>
            <w:r w:rsidRPr="0061462C">
              <w:rPr>
                <w:rFonts w:asciiTheme="minorHAnsi" w:hAnsiTheme="minorHAnsi"/>
                <w:sz w:val="22"/>
                <w:szCs w:val="22"/>
              </w:rPr>
              <w:t>4-й день</w:t>
            </w:r>
          </w:p>
        </w:tc>
        <w:tc>
          <w:tcPr>
            <w:tcW w:w="9531" w:type="dxa"/>
            <w:vAlign w:val="center"/>
          </w:tcPr>
          <w:p w:rsidR="0061462C" w:rsidRPr="0061462C" w:rsidRDefault="0061462C" w:rsidP="00535C1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hd w:val="clear" w:color="auto" w:fill="FFFFFF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Выезд в вечный город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РИМ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 (~170 км). Обзорная экскурсия по городу: Колизей, Императорские форумы, Капитолий, Дворец Сенаторов, Пантеон, площадь Навона и др. (в связи с ограничением движения туристических автобусов в центре Рима проводится пешеходная экскурсия с переездами на общественном транспорте). Для желающих экскурсия по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ВАТИКАНУ*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: собор и площадь Св. Петра. Свободное время. Ночлег в отеле в пригороде Рима.</w:t>
            </w:r>
          </w:p>
        </w:tc>
      </w:tr>
      <w:tr w:rsidR="0061462C" w:rsidRPr="0061462C" w:rsidTr="00535C12">
        <w:tc>
          <w:tcPr>
            <w:tcW w:w="817" w:type="dxa"/>
            <w:vAlign w:val="center"/>
          </w:tcPr>
          <w:p w:rsidR="0061462C" w:rsidRPr="0061462C" w:rsidRDefault="0061462C" w:rsidP="00535C12">
            <w:pPr>
              <w:jc w:val="center"/>
              <w:rPr>
                <w:rFonts w:asciiTheme="minorHAnsi" w:hAnsiTheme="minorHAnsi"/>
              </w:rPr>
            </w:pPr>
            <w:r w:rsidRPr="0061462C">
              <w:rPr>
                <w:rFonts w:asciiTheme="minorHAnsi" w:hAnsiTheme="minorHAnsi"/>
                <w:sz w:val="22"/>
                <w:szCs w:val="22"/>
              </w:rPr>
              <w:t>5-й день</w:t>
            </w:r>
          </w:p>
        </w:tc>
        <w:tc>
          <w:tcPr>
            <w:tcW w:w="9531" w:type="dxa"/>
            <w:vAlign w:val="center"/>
          </w:tcPr>
          <w:p w:rsidR="0061462C" w:rsidRPr="0061462C" w:rsidRDefault="0061462C" w:rsidP="00535C1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hd w:val="clear" w:color="auto" w:fill="FFFFFF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Экскурсия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НЕАПОЛЬ – ПОМПЕИ*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 за дополнительную плату. Неаполь – жемчужина южной Италии, крупнейший порт Средиземноморья. Помпеи – музей под открытым небом, уникальный памятник античности. Переезд в отель (~ 170 км).</w:t>
            </w:r>
          </w:p>
        </w:tc>
      </w:tr>
      <w:tr w:rsidR="0061462C" w:rsidRPr="0061462C" w:rsidTr="00535C12">
        <w:tc>
          <w:tcPr>
            <w:tcW w:w="817" w:type="dxa"/>
            <w:vAlign w:val="center"/>
          </w:tcPr>
          <w:p w:rsidR="0061462C" w:rsidRPr="0061462C" w:rsidRDefault="0061462C" w:rsidP="00535C12">
            <w:pPr>
              <w:jc w:val="center"/>
              <w:rPr>
                <w:rFonts w:asciiTheme="minorHAnsi" w:hAnsiTheme="minorHAnsi"/>
              </w:rPr>
            </w:pPr>
            <w:r w:rsidRPr="0061462C">
              <w:rPr>
                <w:rFonts w:asciiTheme="minorHAnsi" w:hAnsiTheme="minorHAnsi"/>
                <w:sz w:val="22"/>
                <w:szCs w:val="22"/>
              </w:rPr>
              <w:t>6-й день</w:t>
            </w:r>
          </w:p>
        </w:tc>
        <w:tc>
          <w:tcPr>
            <w:tcW w:w="9531" w:type="dxa"/>
            <w:vAlign w:val="center"/>
          </w:tcPr>
          <w:p w:rsidR="0061462C" w:rsidRPr="0061462C" w:rsidRDefault="0061462C" w:rsidP="00535C1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hd w:val="clear" w:color="auto" w:fill="FFFFFF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Переезд во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ФЛОРЕНЦИЮ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 (~130 км). Обзорная экскурсия по городу: дворец Веккьо, церковь Санта Мария Новелла, Санта Мария дель Фьоре, Кафедральный собор, площадь Синьории, церковь Санта Кроче... Свободное время. Для желающих за дополнительную плату экскурсия в галерею Уффици*. При наличие возможности экскурсия в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ВЕРОНУ*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. Переезд в отель в Альпах (~250 км).</w:t>
            </w:r>
          </w:p>
        </w:tc>
      </w:tr>
      <w:tr w:rsidR="0061462C" w:rsidRPr="0061462C" w:rsidTr="00535C12">
        <w:tc>
          <w:tcPr>
            <w:tcW w:w="817" w:type="dxa"/>
            <w:vAlign w:val="center"/>
          </w:tcPr>
          <w:p w:rsidR="0061462C" w:rsidRPr="0061462C" w:rsidRDefault="0061462C" w:rsidP="00535C12">
            <w:pPr>
              <w:jc w:val="center"/>
              <w:rPr>
                <w:rFonts w:asciiTheme="minorHAnsi" w:hAnsiTheme="minorHAnsi"/>
              </w:rPr>
            </w:pPr>
            <w:r w:rsidRPr="0061462C">
              <w:rPr>
                <w:rFonts w:asciiTheme="minorHAnsi" w:hAnsiTheme="minorHAnsi"/>
                <w:sz w:val="22"/>
                <w:szCs w:val="22"/>
              </w:rPr>
              <w:t>7-й день</w:t>
            </w:r>
          </w:p>
        </w:tc>
        <w:tc>
          <w:tcPr>
            <w:tcW w:w="9531" w:type="dxa"/>
            <w:vAlign w:val="center"/>
          </w:tcPr>
          <w:p w:rsidR="0061462C" w:rsidRPr="00012422" w:rsidRDefault="0061462C" w:rsidP="00535C1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Переезд в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ИНСБРУК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 (~ 150 км) - спортивную столицу Австрии, а также город церквей, дворцов и храмов в стиле романтического барокко. Обзорная пешеходная экскурсия: городская ратуша, дом с золотой крышей, церковь Хофкирхе, улица Марии Терезии, Триумфальная арка, базилика Вильтен и т.д. Свободное время. Для желающих за доплату поездка в г.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ВАТТЕНС*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 (~ 20 км) и посещение уникального музея хрусталя - </w:t>
            </w:r>
            <w:r w:rsidRPr="0061462C">
              <w:rPr>
                <w:rStyle w:val="a5"/>
                <w:rFonts w:asciiTheme="minorHAnsi" w:hAnsiTheme="minorHAnsi"/>
                <w:sz w:val="21"/>
                <w:szCs w:val="21"/>
                <w:shd w:val="clear" w:color="auto" w:fill="FFFFFF"/>
              </w:rPr>
              <w:t>"Кристальные миры SWAROVSKI</w:t>
            </w: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". Транзит по территории Австрии и Чехии (~ 750 км). Ночлег в отеле.</w:t>
            </w:r>
          </w:p>
        </w:tc>
      </w:tr>
      <w:tr w:rsidR="0061462C" w:rsidRPr="0061462C" w:rsidTr="00535C12">
        <w:tc>
          <w:tcPr>
            <w:tcW w:w="817" w:type="dxa"/>
            <w:vAlign w:val="center"/>
          </w:tcPr>
          <w:p w:rsidR="0061462C" w:rsidRPr="0061462C" w:rsidRDefault="0061462C" w:rsidP="0061462C">
            <w:pPr>
              <w:jc w:val="center"/>
              <w:rPr>
                <w:rFonts w:asciiTheme="minorHAnsi" w:hAnsiTheme="minorHAnsi"/>
              </w:rPr>
            </w:pPr>
            <w:r w:rsidRPr="0061462C">
              <w:rPr>
                <w:rFonts w:asciiTheme="minorHAnsi" w:hAnsiTheme="minorHAnsi"/>
                <w:sz w:val="22"/>
                <w:szCs w:val="22"/>
                <w:lang w:val="en-US"/>
              </w:rPr>
              <w:t>8-</w:t>
            </w:r>
            <w:r w:rsidRPr="0061462C">
              <w:rPr>
                <w:rFonts w:asciiTheme="minorHAnsi" w:hAnsiTheme="minorHAnsi"/>
                <w:sz w:val="22"/>
                <w:szCs w:val="22"/>
              </w:rPr>
              <w:t>й</w:t>
            </w:r>
            <w:r w:rsidRPr="0061462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день</w:t>
            </w:r>
          </w:p>
        </w:tc>
        <w:tc>
          <w:tcPr>
            <w:tcW w:w="9531" w:type="dxa"/>
            <w:vAlign w:val="center"/>
          </w:tcPr>
          <w:p w:rsidR="0061462C" w:rsidRPr="0061462C" w:rsidRDefault="0061462C" w:rsidP="00535C1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61462C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Транзит по территории Польши (~610 км). Прибытие в Брест поздно вечером, переезд в Минск (~340 км).</w:t>
            </w:r>
          </w:p>
        </w:tc>
      </w:tr>
    </w:tbl>
    <w:p w:rsidR="0061462C" w:rsidRDefault="0061462C"/>
    <w:p w:rsidR="0061462C" w:rsidRDefault="0061462C" w:rsidP="0061462C">
      <w:pPr>
        <w:jc w:val="center"/>
        <w:rPr>
          <w:rFonts w:asciiTheme="minorHAnsi" w:hAnsiTheme="minorHAnsi"/>
          <w:b/>
          <w:bCs/>
          <w:iCs/>
          <w:sz w:val="28"/>
          <w:szCs w:val="22"/>
        </w:rPr>
      </w:pPr>
    </w:p>
    <w:p w:rsidR="0061462C" w:rsidRDefault="00012422" w:rsidP="00012422">
      <w:pPr>
        <w:rPr>
          <w:rFonts w:asciiTheme="minorHAnsi" w:hAnsiTheme="minorHAnsi" w:cs="Arial"/>
          <w:b/>
          <w:sz w:val="28"/>
          <w:szCs w:val="22"/>
        </w:rPr>
      </w:pPr>
      <w:r w:rsidRPr="00012422">
        <w:rPr>
          <w:rFonts w:asciiTheme="minorHAnsi" w:hAnsiTheme="minorHAnsi"/>
          <w:b/>
          <w:bCs/>
          <w:iCs/>
          <w:sz w:val="28"/>
          <w:szCs w:val="22"/>
        </w:rPr>
        <w:t xml:space="preserve">                                       </w:t>
      </w:r>
      <w:r w:rsidR="0061462C" w:rsidRPr="0061462C">
        <w:rPr>
          <w:rFonts w:asciiTheme="minorHAnsi" w:hAnsiTheme="minorHAnsi"/>
          <w:b/>
          <w:bCs/>
          <w:iCs/>
          <w:sz w:val="28"/>
          <w:szCs w:val="22"/>
        </w:rPr>
        <w:t xml:space="preserve">Стоимость  тура:  </w:t>
      </w:r>
      <w:r w:rsidR="0061462C" w:rsidRPr="0061462C">
        <w:rPr>
          <w:rFonts w:asciiTheme="minorHAnsi" w:hAnsiTheme="minorHAnsi"/>
          <w:b/>
          <w:sz w:val="28"/>
          <w:szCs w:val="22"/>
          <w:shd w:val="clear" w:color="auto" w:fill="FFFFFF"/>
        </w:rPr>
        <w:t>379</w:t>
      </w:r>
      <w:r w:rsidR="0061462C" w:rsidRPr="0061462C">
        <w:rPr>
          <w:rFonts w:asciiTheme="minorHAnsi" w:hAnsiTheme="minorHAnsi" w:cs="Arial"/>
          <w:b/>
          <w:sz w:val="28"/>
          <w:szCs w:val="22"/>
        </w:rPr>
        <w:t> евро</w:t>
      </w:r>
    </w:p>
    <w:p w:rsidR="0061462C" w:rsidRDefault="0061462C" w:rsidP="0061462C">
      <w:pPr>
        <w:rPr>
          <w:rFonts w:asciiTheme="minorHAnsi" w:hAnsiTheme="minorHAnsi" w:cs="Arial"/>
          <w:b/>
          <w:sz w:val="28"/>
          <w:szCs w:val="22"/>
        </w:rPr>
      </w:pPr>
    </w:p>
    <w:p w:rsidR="0061462C" w:rsidRDefault="0061462C" w:rsidP="0061462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rFonts w:asciiTheme="minorHAnsi" w:hAnsiTheme="minorHAnsi"/>
          <w:sz w:val="20"/>
          <w:szCs w:val="22"/>
        </w:rPr>
        <w:sectPr w:rsidR="0061462C" w:rsidSect="003A65BD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012422" w:rsidRPr="0061462C" w:rsidRDefault="00012422" w:rsidP="00012422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1462C">
        <w:rPr>
          <w:rStyle w:val="a5"/>
          <w:rFonts w:asciiTheme="minorHAnsi" w:hAnsiTheme="minorHAnsi"/>
          <w:sz w:val="22"/>
          <w:szCs w:val="22"/>
        </w:rPr>
        <w:lastRenderedPageBreak/>
        <w:t>В СТОИМОСТЬ ВХОДИТ:</w:t>
      </w:r>
    </w:p>
    <w:p w:rsidR="00012422" w:rsidRPr="0061462C" w:rsidRDefault="00012422" w:rsidP="00012422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проезд комфортабельным автобусом;</w:t>
      </w:r>
    </w:p>
    <w:p w:rsidR="00012422" w:rsidRPr="0061462C" w:rsidRDefault="00012422" w:rsidP="00012422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проживание в отелях 2*-4* в 2–3-местных номерах с удобствами;</w:t>
      </w:r>
    </w:p>
    <w:p w:rsidR="00012422" w:rsidRPr="0061462C" w:rsidRDefault="00012422" w:rsidP="00012422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01242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питание – 7 завтраков в отелях;</w:t>
      </w:r>
    </w:p>
    <w:p w:rsidR="0061462C" w:rsidRDefault="00012422" w:rsidP="00012422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экскурсионное обслуживание по программе.</w:t>
      </w:r>
    </w:p>
    <w:p w:rsidR="00012422" w:rsidRPr="00012422" w:rsidRDefault="00012422" w:rsidP="00012422">
      <w:pPr>
        <w:shd w:val="clear" w:color="auto" w:fill="FFFFFF"/>
        <w:jc w:val="both"/>
        <w:rPr>
          <w:rStyle w:val="a5"/>
          <w:rFonts w:asciiTheme="minorHAnsi" w:hAnsiTheme="minorHAnsi"/>
          <w:b w:val="0"/>
          <w:bCs w:val="0"/>
          <w:sz w:val="22"/>
          <w:szCs w:val="22"/>
          <w:lang w:val="en-US"/>
        </w:rPr>
        <w:sectPr w:rsidR="00012422" w:rsidRPr="00012422" w:rsidSect="0001242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61462C" w:rsidRPr="00012422" w:rsidRDefault="0061462C" w:rsidP="0061462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rFonts w:asciiTheme="minorHAnsi" w:hAnsiTheme="minorHAnsi"/>
          <w:sz w:val="22"/>
          <w:szCs w:val="22"/>
          <w:lang w:val="en-US"/>
        </w:rPr>
      </w:pPr>
    </w:p>
    <w:p w:rsidR="0061462C" w:rsidRPr="0061462C" w:rsidRDefault="0061462C" w:rsidP="0061462C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1462C">
        <w:rPr>
          <w:rStyle w:val="a5"/>
          <w:rFonts w:asciiTheme="minorHAnsi" w:hAnsiTheme="minorHAnsi"/>
          <w:sz w:val="22"/>
          <w:szCs w:val="22"/>
        </w:rPr>
        <w:lastRenderedPageBreak/>
        <w:t>В СТОИМОСТЬ НЕ ВХОДИТ: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Style w:val="a5"/>
          <w:rFonts w:asciiTheme="minorHAnsi" w:hAnsiTheme="minorHAnsi"/>
          <w:sz w:val="22"/>
          <w:szCs w:val="22"/>
        </w:rPr>
        <w:t>-</w:t>
      </w:r>
      <w:r w:rsidRPr="0061462C">
        <w:rPr>
          <w:rStyle w:val="a5"/>
          <w:rFonts w:asciiTheme="minorHAnsi" w:hAnsiTheme="minorHAnsi"/>
          <w:sz w:val="22"/>
          <w:szCs w:val="22"/>
        </w:rPr>
        <w:t>туристическая услуга - 90 белорусских рублей;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виза, медицинская страховка;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билеты на городской и пригородный транспорт;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входные билеты в музеи (гиды в музеях), туристические объекты;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наушники для экскурсий;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налоги на размещение в городах, где это необходимо (city tax);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другие виды размещения или питания, посещение объектов, не входящих в стоимость программы тура и другие доплаты.</w:t>
      </w:r>
    </w:p>
    <w:p w:rsidR="0061462C" w:rsidRPr="0061462C" w:rsidRDefault="0061462C" w:rsidP="0061462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rFonts w:asciiTheme="minorHAnsi" w:hAnsiTheme="minorHAnsi"/>
          <w:szCs w:val="22"/>
        </w:rPr>
        <w:sectPr w:rsidR="0061462C" w:rsidRPr="0061462C" w:rsidSect="0001242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61462C" w:rsidRPr="0061462C" w:rsidRDefault="0061462C" w:rsidP="0061462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rFonts w:asciiTheme="minorHAnsi" w:hAnsiTheme="minorHAnsi"/>
          <w:sz w:val="28"/>
          <w:szCs w:val="22"/>
        </w:rPr>
      </w:pPr>
    </w:p>
    <w:p w:rsidR="0061462C" w:rsidRPr="0061462C" w:rsidRDefault="0061462C" w:rsidP="0061462C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1462C">
        <w:rPr>
          <w:rStyle w:val="a5"/>
          <w:rFonts w:asciiTheme="minorHAnsi" w:hAnsiTheme="minorHAnsi"/>
          <w:sz w:val="22"/>
          <w:szCs w:val="22"/>
        </w:rPr>
        <w:t>ИНФОРМАЦИЯ ПО ДОПЛАТАМ: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одноместное размещение – 110 €;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8 обедов (или ужинов) – 110 € (для организованных групп);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билеты на водный трамвай в Венеции - 16 €;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экскурсия по Ватикану - 10 €;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экскурсия в музеи Ватикана (входной билет + бронирование) – 25 € - по воскресеньям и праздникам музеи закрыты;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экскурсия в Неаполь-Помпеи (включая входной билет в археологическую зону Помпей) - 60 €;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экскурсия в Верону - 15 €;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поездка в Ваттенс - 5 € (при посещении только торгово-выставочного павильнона) либо 24 € (включая входные билеты в музей  Сваровски);</w:t>
      </w:r>
    </w:p>
    <w:p w:rsidR="0061462C" w:rsidRPr="0061462C" w:rsidRDefault="00012422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 xml:space="preserve"> н</w:t>
      </w:r>
      <w:r w:rsidR="0061462C" w:rsidRPr="0061462C">
        <w:rPr>
          <w:rFonts w:asciiTheme="minorHAnsi" w:hAnsiTheme="minorHAnsi"/>
          <w:sz w:val="22"/>
          <w:szCs w:val="22"/>
        </w:rPr>
        <w:t>аушники – 10 €;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транспортное обслуживание в Риме и Флоренции – 8 €;</w:t>
      </w:r>
    </w:p>
    <w:p w:rsidR="0061462C" w:rsidRPr="0061462C" w:rsidRDefault="0061462C" w:rsidP="0061462C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Pr="0061462C">
        <w:rPr>
          <w:rFonts w:asciiTheme="minorHAnsi" w:hAnsiTheme="minorHAnsi"/>
          <w:sz w:val="22"/>
          <w:szCs w:val="22"/>
        </w:rPr>
        <w:t>city tax 0,8 - 2 € на человека в сутки (в некоторых городах).</w:t>
      </w:r>
    </w:p>
    <w:p w:rsidR="0061462C" w:rsidRDefault="0061462C" w:rsidP="0061462C">
      <w:pPr>
        <w:rPr>
          <w:rFonts w:asciiTheme="minorHAnsi" w:hAnsiTheme="minorHAnsi"/>
          <w:sz w:val="28"/>
          <w:szCs w:val="22"/>
        </w:rPr>
        <w:sectPr w:rsidR="0061462C" w:rsidSect="0001242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61462C" w:rsidRPr="0061462C" w:rsidRDefault="0061462C" w:rsidP="0061462C">
      <w:pPr>
        <w:rPr>
          <w:rFonts w:asciiTheme="minorHAnsi" w:hAnsiTheme="minorHAnsi"/>
          <w:sz w:val="28"/>
          <w:szCs w:val="22"/>
        </w:rPr>
      </w:pPr>
    </w:p>
    <w:sectPr w:rsidR="0061462C" w:rsidRPr="0061462C" w:rsidSect="00012422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4D0D"/>
    <w:multiLevelType w:val="multilevel"/>
    <w:tmpl w:val="4C7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C5AF4"/>
    <w:multiLevelType w:val="multilevel"/>
    <w:tmpl w:val="0CF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1081F"/>
    <w:multiLevelType w:val="multilevel"/>
    <w:tmpl w:val="5D4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1462C"/>
    <w:rsid w:val="00012422"/>
    <w:rsid w:val="001433AA"/>
    <w:rsid w:val="003A65BD"/>
    <w:rsid w:val="00544149"/>
    <w:rsid w:val="0061462C"/>
    <w:rsid w:val="0083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6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a"/>
    <w:rsid w:val="0061462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1462C"/>
    <w:rPr>
      <w:b/>
      <w:bCs/>
    </w:rPr>
  </w:style>
  <w:style w:type="paragraph" w:styleId="a6">
    <w:name w:val="Normal (Web)"/>
    <w:basedOn w:val="a"/>
    <w:uiPriority w:val="99"/>
    <w:unhideWhenUsed/>
    <w:rsid w:val="006146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9EB85-057D-45AE-9B34-EAD26391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657</Words>
  <Characters>3745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2</cp:revision>
  <dcterms:created xsi:type="dcterms:W3CDTF">2017-09-04T09:10:00Z</dcterms:created>
  <dcterms:modified xsi:type="dcterms:W3CDTF">2017-09-04T09:10:00Z</dcterms:modified>
</cp:coreProperties>
</file>